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733" w:rsidRDefault="00680733" w:rsidP="00680733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ИФНС России № 14 по Свердловской области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11-4-4-089.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старшего специалиста 2 разряда отдела урегулирования задолженности Межрайонной инспекции Федеральной налоговой службы № 14 по Свердловской области (далее –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специалиста 2 разряда: регулирование налоговой деятельности.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3.Вид профессиональной служебной деятельности старшего специалиста 2 разряда: 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специалиста </w:t>
      </w:r>
      <w:r>
        <w:rPr>
          <w:rFonts w:ascii="Times New Roman" w:hAnsi="Times New Roman" w:cs="Times New Roman"/>
          <w:sz w:val="24"/>
          <w:szCs w:val="24"/>
        </w:rPr>
        <w:br/>
        <w:t>2 разряда осуществляются приказом Межрайонной инспекции Федеральной налоговой службы № 14 по Свердловской области (далее – инспекция).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Старший специалист 2 разряда непосредственно подчиняется начальнику отдела.</w:t>
      </w: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Для замещения должности старшего специалиста 2 разряда устанавливаются следующие требования: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 наличие </w:t>
      </w:r>
      <w:r w:rsidR="00EA75B2">
        <w:rPr>
          <w:rFonts w:ascii="Times New Roman" w:hAnsi="Times New Roman" w:cs="Times New Roman"/>
          <w:sz w:val="24"/>
          <w:szCs w:val="24"/>
        </w:rPr>
        <w:t xml:space="preserve">среднего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 </w:t>
      </w:r>
      <w:bookmarkStart w:id="0" w:name="_GoBack"/>
      <w:bookmarkEnd w:id="0"/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 наличие профессиональных знаний, включая знание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</w:t>
      </w:r>
      <w:r>
        <w:rPr>
          <w:rFonts w:ascii="Times New Roman" w:hAnsi="Times New Roman" w:cs="Times New Roman"/>
          <w:sz w:val="24"/>
          <w:szCs w:val="24"/>
        </w:rPr>
        <w:lastRenderedPageBreak/>
        <w:t>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 наличие профессиональных умений, необходимых для обеспечения выполнения задач и функций соответствующей направлению деятельности отдела: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 деловой корреспонденции.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старшего специалиста 2 разряда, а также запреты </w:t>
      </w:r>
      <w:r>
        <w:rPr>
          <w:rFonts w:ascii="Times New Roman" w:hAnsi="Times New Roman" w:cs="Times New Roman"/>
          <w:sz w:val="24"/>
          <w:szCs w:val="24"/>
        </w:rPr>
        <w:br/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</w:t>
      </w:r>
      <w:r>
        <w:rPr>
          <w:rFonts w:ascii="Times New Roman" w:hAnsi="Times New Roman" w:cs="Times New Roman"/>
          <w:sz w:val="24"/>
          <w:szCs w:val="24"/>
        </w:rPr>
        <w:br/>
        <w:t>"О государственной гражданской службе Российской Федерации".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Исходя из задач и функций, определенных Положением о Межрайонной ИФНС России № 14 по Свердловской области на старшего специалиста 2 разряда возлагается следующее: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соблюдением законодательства о налогах и сборах Российской Федерации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 реестра решений о взыскании задолженности;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решений о взыскании налога и сбора и (или) пени за счет имущества налогоплательщика – физического лица в соответствии со ст. 48 НК РФ;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списание безнадежной к взысканию задолженности физических лиц в рамках;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 служебных записок в правовой отдел инспекции для взыскания в порядке искового производства;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контролируемым отделом и готовить по ним ответы в установленные сроки,</w:t>
      </w:r>
    </w:p>
    <w:p w:rsidR="00680733" w:rsidRDefault="00680733" w:rsidP="0068073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еженедельная работа с просроченной задолженностью. </w:t>
      </w:r>
      <w:r>
        <w:rPr>
          <w:rFonts w:ascii="Times New Roman" w:hAnsi="Times New Roman" w:cs="Times New Roman"/>
          <w:sz w:val="24"/>
          <w:szCs w:val="24"/>
        </w:rPr>
        <w:t>Вывод сумм задолженности с истекшими сроками взыскания из сальдо ЕНС в раздел «Просроченная задолженность». Передача в ПО для формирования административных исковых заявлений в судебные органы о взыскании задолженности с ходатайством о восстановлении пропущенного срока взыскания</w:t>
      </w:r>
    </w:p>
    <w:p w:rsidR="00680733" w:rsidRDefault="00680733" w:rsidP="0068073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680733" w:rsidRDefault="00680733" w:rsidP="00680733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680733" w:rsidRDefault="00680733" w:rsidP="00680733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документов; </w:t>
      </w:r>
    </w:p>
    <w:p w:rsidR="00680733" w:rsidRDefault="00680733" w:rsidP="006807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внутренний контроль технологических процессов ФНС методом самоконтроля с периодичностью, установленной Картой внутреннего контроля деятельности по технологическим процессам ФНС России по объектам внутреннего контроля, </w:t>
      </w:r>
    </w:p>
    <w:p w:rsidR="00680733" w:rsidRDefault="00680733" w:rsidP="00680733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680733" w:rsidRDefault="00680733" w:rsidP="00680733">
      <w:pPr>
        <w:spacing w:after="0" w:line="240" w:lineRule="auto"/>
        <w:ind w:firstLine="709"/>
        <w:jc w:val="both"/>
        <w:rPr>
          <w:iCs/>
        </w:rPr>
      </w:pPr>
      <w:r>
        <w:rPr>
          <w:rFonts w:ascii="Times New Roman" w:hAnsi="Times New Roman" w:cs="Times New Roman"/>
          <w:iCs/>
          <w:sz w:val="24"/>
          <w:szCs w:val="24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необходимых данных и составление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других поручений руководителя Инспекции, его заместителей, начальника отдела, заместителя начальника отдела. </w:t>
      </w:r>
    </w:p>
    <w:p w:rsidR="00680733" w:rsidRDefault="00680733" w:rsidP="00680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взаимозаменяемость временно отсутствующих работников отдела; </w:t>
      </w:r>
    </w:p>
    <w:p w:rsidR="00680733" w:rsidRDefault="00680733" w:rsidP="00680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16,17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680733" w:rsidRDefault="00680733" w:rsidP="0068073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680733" w:rsidRDefault="00680733" w:rsidP="00680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дисциплины, Кодекс этики и служебного поведения государственных гражданских служащих;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соблюдать </w:t>
      </w:r>
      <w:proofErr w:type="spellStart"/>
      <w:r>
        <w:rPr>
          <w:rStyle w:val="FontStyle35"/>
          <w:sz w:val="24"/>
          <w:szCs w:val="24"/>
        </w:rPr>
        <w:t>внутриобъектовый</w:t>
      </w:r>
      <w:proofErr w:type="spellEnd"/>
      <w:r>
        <w:rPr>
          <w:rStyle w:val="FontStyle35"/>
          <w:sz w:val="24"/>
          <w:szCs w:val="24"/>
        </w:rPr>
        <w:t xml:space="preserve"> и пропускной режим, правила по технике безопасности </w:t>
      </w:r>
      <w:r>
        <w:rPr>
          <w:rFonts w:ascii="Times New Roman" w:hAnsi="Times New Roman" w:cs="Times New Roman"/>
          <w:sz w:val="24"/>
          <w:szCs w:val="24"/>
        </w:rPr>
        <w:t>и эксплуатации ПЭВМ</w:t>
      </w:r>
      <w:r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680733" w:rsidRDefault="00680733" w:rsidP="0068073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680733" w:rsidRDefault="00680733" w:rsidP="0068073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680733" w:rsidRDefault="00680733" w:rsidP="0068073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680733" w:rsidRDefault="00680733" w:rsidP="00680733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Исходя из установленных полномочий, старший специалист 2 разряда имеет право:    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органами, служащие основанием для уплаты налогов, а также пояснения и документы, подтверждающие своевременность уплаты налогов;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отделов Управления ФНС России по Свердловской области и по вопросам исполнения документов и предоставления необходимой информации,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руководителю инспекции на рассмотрение предложения по совершенствованию работы на своем рабочем месте,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 Старший специалист 2 разряда за неисполнение или ненадлежащее исполнение должностных обязанностей может быть привлечён к ответственности в соответствии </w:t>
      </w:r>
      <w:r>
        <w:rPr>
          <w:rFonts w:ascii="Times New Roman" w:hAnsi="Times New Roman" w:cs="Times New Roman"/>
          <w:sz w:val="24"/>
          <w:szCs w:val="24"/>
        </w:rPr>
        <w:br/>
        <w:t>с законодательством Российской Федерации.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Кроме того, старший специалист 2 разряда несет ответственность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80733" w:rsidRDefault="00680733" w:rsidP="0068073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специалист 2 разряда вправе самостоятельно принимать решения по вопросам: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России;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специалист 2 разряда обязан самостоятельно принимать решения по вопросам: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исполнения законодательства Российской Федерации о налогах и сборах,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 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Российской Федерации о налогах и сборах;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 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старший специалист </w:t>
      </w:r>
      <w:r>
        <w:rPr>
          <w:rFonts w:ascii="Times New Roman" w:hAnsi="Times New Roman" w:cs="Times New Roman"/>
          <w:sz w:val="24"/>
          <w:szCs w:val="24"/>
        </w:rPr>
        <w:br/>
        <w:t>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гражданам и организациям в соответствии с административным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 старший специалист 2 разряда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Межрайонная ИФНС России № 14 по Свердловской области:</w:t>
      </w:r>
    </w:p>
    <w:p w:rsidR="00680733" w:rsidRDefault="00680733" w:rsidP="006807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680733" w:rsidRDefault="00680733" w:rsidP="006807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680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3"/>
    <w:rsid w:val="00254116"/>
    <w:rsid w:val="003D63F6"/>
    <w:rsid w:val="00680733"/>
    <w:rsid w:val="00DB46DD"/>
    <w:rsid w:val="00EA75B2"/>
    <w:rsid w:val="00FE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CE5C559-DB68-4886-B9A5-866224F2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7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7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07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8073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9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2449</Words>
  <Characters>13963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Васенёва Наталия Дмитриевна</dc:creator>
  <cp:keywords/>
  <dc:description/>
  <cp:lastModifiedBy>Евдокименко Юлия Викторовна</cp:lastModifiedBy>
  <cp:revision>9</cp:revision>
  <dcterms:created xsi:type="dcterms:W3CDTF">2024-06-20T09:23:00Z</dcterms:created>
  <dcterms:modified xsi:type="dcterms:W3CDTF">2024-07-11T05:27:00Z</dcterms:modified>
</cp:coreProperties>
</file>